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C20" w:rsidRDefault="000A7C3A">
      <w:proofErr w:type="gramStart"/>
      <w:r w:rsidRPr="00B645EB">
        <w:rPr>
          <w:b/>
        </w:rPr>
        <w:t>Step 1.</w:t>
      </w:r>
      <w:proofErr w:type="gramEnd"/>
      <w:r>
        <w:t xml:space="preserve"> </w:t>
      </w:r>
      <w:r w:rsidR="00194C20">
        <w:t xml:space="preserve">We are extracting all labels from all tailored invoices made for a </w:t>
      </w:r>
      <w:proofErr w:type="gramStart"/>
      <w:r w:rsidR="00194C20">
        <w:t>customer(</w:t>
      </w:r>
      <w:proofErr w:type="gramEnd"/>
      <w:r w:rsidR="00194C20">
        <w:t xml:space="preserve">SMG) and we introduced them into a file called </w:t>
      </w:r>
      <w:proofErr w:type="spellStart"/>
      <w:r w:rsidR="00194C20" w:rsidRPr="00194C20">
        <w:t>CustomReportLabels_Res.properties</w:t>
      </w:r>
      <w:proofErr w:type="spellEnd"/>
      <w:r w:rsidR="00194C20">
        <w:t xml:space="preserve">. This file is introduced into a new jar called </w:t>
      </w:r>
      <w:r w:rsidR="00194C20" w:rsidRPr="00194C20">
        <w:t>custom-resources</w:t>
      </w:r>
      <w:r w:rsidR="00194C20">
        <w:t>.jar.</w:t>
      </w:r>
    </w:p>
    <w:p w:rsidR="009626D9" w:rsidRDefault="009626D9">
      <w:r>
        <w:rPr>
          <w:noProof/>
        </w:rPr>
        <w:drawing>
          <wp:inline distT="0" distB="0" distL="0" distR="0">
            <wp:extent cx="3489960" cy="108966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96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C20" w:rsidRDefault="000A7C3A">
      <w:proofErr w:type="gramStart"/>
      <w:r w:rsidRPr="00B645EB">
        <w:rPr>
          <w:b/>
        </w:rPr>
        <w:t>Step 2.</w:t>
      </w:r>
      <w:proofErr w:type="gramEnd"/>
      <w:r>
        <w:t xml:space="preserve"> </w:t>
      </w:r>
      <w:r w:rsidR="00194C20">
        <w:t xml:space="preserve">For the customer-resources jar, the translation </w:t>
      </w:r>
      <w:proofErr w:type="gramStart"/>
      <w:r w:rsidR="00194C20">
        <w:t>tools is</w:t>
      </w:r>
      <w:proofErr w:type="gramEnd"/>
      <w:r w:rsidR="00194C20">
        <w:t xml:space="preserve"> modifying the title and the file from which it takes the report labels.</w:t>
      </w:r>
    </w:p>
    <w:p w:rsidR="00194C20" w:rsidRDefault="00194C20">
      <w:r>
        <w:rPr>
          <w:noProof/>
        </w:rPr>
        <w:drawing>
          <wp:inline distT="0" distB="0" distL="0" distR="0">
            <wp:extent cx="5905500" cy="34747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47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C20" w:rsidRDefault="00194C20">
      <w:r>
        <w:t xml:space="preserve">For the </w:t>
      </w:r>
      <w:proofErr w:type="spellStart"/>
      <w:r>
        <w:t>applicaction</w:t>
      </w:r>
      <w:proofErr w:type="spellEnd"/>
      <w:r>
        <w:t xml:space="preserve"> to translate the custom-resource.jar you need the following settings filled correctly.</w:t>
      </w:r>
    </w:p>
    <w:p w:rsidR="00194C20" w:rsidRDefault="00194C20" w:rsidP="00194C20">
      <w:pPr>
        <w:pStyle w:val="NoSpacing"/>
      </w:pPr>
      <w:r>
        <w:t>The path to the custom-resources.jar</w:t>
      </w:r>
    </w:p>
    <w:p w:rsidR="00194C20" w:rsidRDefault="000A7C3A" w:rsidP="00194C20">
      <w:pPr>
        <w:pStyle w:val="NoSpacing"/>
      </w:pPr>
      <w:proofErr w:type="spellStart"/>
      <w:r w:rsidRPr="000A7C3A">
        <w:rPr>
          <w:b/>
        </w:rPr>
        <w:t>ResouceFilePath</w:t>
      </w:r>
      <w:proofErr w:type="spellEnd"/>
      <w:r w:rsidRPr="000A7C3A">
        <w:t>=D:\\</w:t>
      </w:r>
      <w:r w:rsidR="00194C20">
        <w:t>folder1</w:t>
      </w:r>
      <w:r w:rsidRPr="000A7C3A">
        <w:t>\\</w:t>
      </w:r>
      <w:r w:rsidR="00194C20">
        <w:t>folder2\\....\\folder100</w:t>
      </w:r>
      <w:r w:rsidRPr="000A7C3A">
        <w:t>\\custom-resources.jar</w:t>
      </w:r>
      <w:r w:rsidR="00194C20">
        <w:t xml:space="preserve"> </w:t>
      </w:r>
    </w:p>
    <w:p w:rsidR="000A7C3A" w:rsidRDefault="00194C20" w:rsidP="00194C20">
      <w:pPr>
        <w:pStyle w:val="NoSpacing"/>
      </w:pPr>
      <w:r>
        <w:t>(</w:t>
      </w:r>
      <w:proofErr w:type="gramStart"/>
      <w:r>
        <w:t>example</w:t>
      </w:r>
      <w:proofErr w:type="gramEnd"/>
      <w:r>
        <w:t xml:space="preserve">: </w:t>
      </w:r>
      <w:r w:rsidRPr="000A7C3A">
        <w:t>D:\\</w:t>
      </w:r>
      <w:r>
        <w:t>absolute\\resources</w:t>
      </w:r>
      <w:r w:rsidRPr="000A7C3A">
        <w:t>\\custom-resources.jar</w:t>
      </w:r>
      <w:r>
        <w:t>)</w:t>
      </w:r>
    </w:p>
    <w:p w:rsidR="00194C20" w:rsidRDefault="00194C20"/>
    <w:p w:rsidR="00194C20" w:rsidRDefault="00194C20" w:rsidP="00194C20">
      <w:pPr>
        <w:pStyle w:val="NoSpacing"/>
      </w:pPr>
      <w:proofErr w:type="gramStart"/>
      <w:r>
        <w:t xml:space="preserve">The </w:t>
      </w:r>
      <w:proofErr w:type="spellStart"/>
      <w:r>
        <w:t>c</w:t>
      </w:r>
      <w:r w:rsidR="00B645EB">
        <w:t>h</w:t>
      </w:r>
      <w:r>
        <w:t>arset</w:t>
      </w:r>
      <w:proofErr w:type="spellEnd"/>
      <w:r>
        <w:t xml:space="preserve"> of the </w:t>
      </w:r>
      <w:proofErr w:type="spellStart"/>
      <w:r w:rsidRPr="00194C20">
        <w:t>CustomReportLabels_Res.properties</w:t>
      </w:r>
      <w:proofErr w:type="spellEnd"/>
      <w:r>
        <w:t>.</w:t>
      </w:r>
      <w:proofErr w:type="gramEnd"/>
    </w:p>
    <w:p w:rsidR="00194C20" w:rsidRDefault="00194C20" w:rsidP="00194C20">
      <w:pPr>
        <w:pStyle w:val="NoSpacing"/>
        <w:tabs>
          <w:tab w:val="left" w:pos="3972"/>
        </w:tabs>
      </w:pPr>
      <w:proofErr w:type="spellStart"/>
      <w:r w:rsidRPr="00194C20">
        <w:rPr>
          <w:b/>
        </w:rPr>
        <w:t>SourceCharset</w:t>
      </w:r>
      <w:proofErr w:type="spellEnd"/>
      <w:r w:rsidRPr="00194C20">
        <w:t>=</w:t>
      </w:r>
      <w:r>
        <w:t xml:space="preserve">XCharset123   </w:t>
      </w:r>
    </w:p>
    <w:p w:rsidR="00194C20" w:rsidRDefault="00194C20" w:rsidP="00194C20">
      <w:pPr>
        <w:pStyle w:val="NoSpacing"/>
        <w:tabs>
          <w:tab w:val="left" w:pos="3972"/>
        </w:tabs>
      </w:pPr>
      <w:r>
        <w:t>(</w:t>
      </w:r>
      <w:proofErr w:type="gramStart"/>
      <w:r>
        <w:t>example</w:t>
      </w:r>
      <w:proofErr w:type="gramEnd"/>
      <w:r>
        <w:t xml:space="preserve">: </w:t>
      </w:r>
      <w:r w:rsidRPr="00194C20">
        <w:t>x-mswin-936</w:t>
      </w:r>
      <w:r>
        <w:t>,</w:t>
      </w:r>
      <w:r w:rsidRPr="00194C20">
        <w:t xml:space="preserve"> iso-2022-jp</w:t>
      </w:r>
      <w:r>
        <w:t xml:space="preserve">, </w:t>
      </w:r>
      <w:r w:rsidRPr="00194C20">
        <w:t>utf-8</w:t>
      </w:r>
      <w:r>
        <w:t>)</w:t>
      </w:r>
    </w:p>
    <w:p w:rsidR="00194C20" w:rsidRDefault="00194C20" w:rsidP="00194C20">
      <w:pPr>
        <w:pStyle w:val="NoSpacing"/>
      </w:pPr>
      <w:r>
        <w:lastRenderedPageBreak/>
        <w:t xml:space="preserve">This is important because the characters from column”Source string” will appear depending of the source </w:t>
      </w:r>
      <w:proofErr w:type="spellStart"/>
      <w:r>
        <w:t>charset</w:t>
      </w:r>
      <w:proofErr w:type="spellEnd"/>
      <w:r>
        <w:t xml:space="preserve">. This </w:t>
      </w:r>
      <w:proofErr w:type="spellStart"/>
      <w:r w:rsidRPr="00194C20">
        <w:rPr>
          <w:b/>
        </w:rPr>
        <w:t>SourceCharset</w:t>
      </w:r>
      <w:proofErr w:type="spellEnd"/>
      <w:r>
        <w:rPr>
          <w:b/>
        </w:rPr>
        <w:t xml:space="preserve"> </w:t>
      </w:r>
      <w:r>
        <w:t>is taken in account only</w:t>
      </w:r>
      <w:r w:rsidR="00B645EB">
        <w:t xml:space="preserve"> for tailored made reports (not used for resources.jar)</w:t>
      </w:r>
    </w:p>
    <w:p w:rsidR="00B645EB" w:rsidRDefault="00B645EB" w:rsidP="00194C20">
      <w:pPr>
        <w:pStyle w:val="NoSpacing"/>
      </w:pPr>
    </w:p>
    <w:p w:rsidR="00B645EB" w:rsidRDefault="00B645EB" w:rsidP="00194C20">
      <w:pPr>
        <w:pStyle w:val="NoSpacing"/>
      </w:pPr>
      <w:proofErr w:type="spellStart"/>
      <w:r>
        <w:t>SourceCharset</w:t>
      </w:r>
      <w:proofErr w:type="spellEnd"/>
      <w:r>
        <w:t xml:space="preserve"> </w:t>
      </w:r>
      <w:r w:rsidRPr="00B645EB">
        <w:t>x-mswin-936</w:t>
      </w:r>
      <w:r>
        <w:t xml:space="preserve"> used for </w:t>
      </w:r>
      <w:r w:rsidRPr="00B645EB">
        <w:t>Chinese Simplified</w:t>
      </w:r>
    </w:p>
    <w:p w:rsidR="00B645EB" w:rsidRDefault="00B645EB" w:rsidP="00194C20">
      <w:pPr>
        <w:pStyle w:val="NoSpacing"/>
      </w:pPr>
      <w:r>
        <w:rPr>
          <w:noProof/>
        </w:rPr>
        <w:drawing>
          <wp:inline distT="0" distB="0" distL="0" distR="0">
            <wp:extent cx="1531620" cy="25908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5EB" w:rsidRDefault="00B645EB" w:rsidP="00194C20">
      <w:pPr>
        <w:pStyle w:val="NoSpacing"/>
      </w:pPr>
      <w:proofErr w:type="spellStart"/>
      <w:r>
        <w:t>SourceCharset</w:t>
      </w:r>
      <w:proofErr w:type="spellEnd"/>
      <w:r>
        <w:t xml:space="preserve"> </w:t>
      </w:r>
      <w:r w:rsidRPr="00B645EB">
        <w:t>ISO-8859-1</w:t>
      </w:r>
      <w:r>
        <w:t xml:space="preserve"> used for German</w:t>
      </w:r>
    </w:p>
    <w:p w:rsidR="00B645EB" w:rsidRDefault="00B645EB" w:rsidP="00194C20">
      <w:pPr>
        <w:pStyle w:val="NoSpacing"/>
      </w:pPr>
      <w:r>
        <w:rPr>
          <w:noProof/>
        </w:rPr>
        <w:drawing>
          <wp:inline distT="0" distB="0" distL="0" distR="0">
            <wp:extent cx="1478280" cy="236220"/>
            <wp:effectExtent l="1905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5EB" w:rsidRDefault="00B645EB" w:rsidP="00194C20">
      <w:pPr>
        <w:pStyle w:val="NoSpacing"/>
      </w:pPr>
    </w:p>
    <w:p w:rsidR="00B645EB" w:rsidRDefault="00B645EB" w:rsidP="00194C20">
      <w:pPr>
        <w:pStyle w:val="NoSpacing"/>
      </w:pPr>
      <w:proofErr w:type="gramStart"/>
      <w:r w:rsidRPr="00B645EB">
        <w:rPr>
          <w:b/>
        </w:rPr>
        <w:t>Step 3.</w:t>
      </w:r>
      <w:proofErr w:type="gramEnd"/>
      <w:r>
        <w:t xml:space="preserve"> After pressing save, a new jar will be created </w:t>
      </w:r>
      <w:r w:rsidRPr="00B645EB">
        <w:rPr>
          <w:b/>
        </w:rPr>
        <w:t>custom-resources-impl.jar</w:t>
      </w:r>
      <w:r w:rsidR="009626D9">
        <w:t xml:space="preserve"> with the translated languages.</w:t>
      </w:r>
    </w:p>
    <w:p w:rsidR="009626D9" w:rsidRDefault="009626D9" w:rsidP="00194C20">
      <w:pPr>
        <w:pStyle w:val="NoSpacing"/>
      </w:pPr>
      <w:r>
        <w:rPr>
          <w:noProof/>
        </w:rPr>
        <w:drawing>
          <wp:inline distT="0" distB="0" distL="0" distR="0">
            <wp:extent cx="4389120" cy="130302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6D9" w:rsidRDefault="009626D9" w:rsidP="00194C20">
      <w:pPr>
        <w:pStyle w:val="NoSpacing"/>
      </w:pPr>
    </w:p>
    <w:p w:rsidR="009626D9" w:rsidRPr="009626D9" w:rsidRDefault="009626D9" w:rsidP="00194C20">
      <w:pPr>
        <w:pStyle w:val="NoSpacing"/>
      </w:pPr>
      <w:proofErr w:type="gramStart"/>
      <w:r w:rsidRPr="009626D9">
        <w:rPr>
          <w:b/>
        </w:rPr>
        <w:t>Step 4.</w:t>
      </w:r>
      <w:proofErr w:type="gramEnd"/>
      <w:r w:rsidRPr="009626D9">
        <w:rPr>
          <w:b/>
        </w:rPr>
        <w:t xml:space="preserve"> </w:t>
      </w:r>
      <w:r>
        <w:t xml:space="preserve">In order for the </w:t>
      </w:r>
      <w:proofErr w:type="spellStart"/>
      <w:r>
        <w:t>reportserver</w:t>
      </w:r>
      <w:proofErr w:type="spellEnd"/>
      <w:r>
        <w:t xml:space="preserve"> to use these jars, you need to insert the </w:t>
      </w:r>
      <w:r w:rsidRPr="00B645EB">
        <w:rPr>
          <w:b/>
        </w:rPr>
        <w:t>custom-</w:t>
      </w:r>
      <w:proofErr w:type="gramStart"/>
      <w:r w:rsidRPr="00B645EB">
        <w:rPr>
          <w:b/>
        </w:rPr>
        <w:t>resources.jar</w:t>
      </w:r>
      <w:r>
        <w:t xml:space="preserve">  and</w:t>
      </w:r>
      <w:proofErr w:type="gramEnd"/>
      <w:r>
        <w:t xml:space="preserve"> </w:t>
      </w:r>
      <w:r w:rsidRPr="00B645EB">
        <w:rPr>
          <w:b/>
        </w:rPr>
        <w:t>custom-resources-impl.jar</w:t>
      </w:r>
      <w:r>
        <w:rPr>
          <w:b/>
        </w:rPr>
        <w:t xml:space="preserve"> </w:t>
      </w:r>
      <w:r>
        <w:t xml:space="preserve">into the </w:t>
      </w:r>
      <w:proofErr w:type="spellStart"/>
      <w:r>
        <w:t>reportserver</w:t>
      </w:r>
      <w:proofErr w:type="spellEnd"/>
      <w:r>
        <w:t xml:space="preserve"> classspath.</w:t>
      </w:r>
    </w:p>
    <w:sectPr w:rsidR="009626D9" w:rsidRPr="009626D9" w:rsidSect="00C31A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A7C3A"/>
    <w:rsid w:val="000A7C3A"/>
    <w:rsid w:val="00194C20"/>
    <w:rsid w:val="009626D9"/>
    <w:rsid w:val="00B645EB"/>
    <w:rsid w:val="00C31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A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4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C2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94C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Andrei.A</dc:creator>
  <cp:keywords/>
  <dc:description/>
  <cp:lastModifiedBy>Andrei.A</cp:lastModifiedBy>
  <cp:revision>2</cp:revision>
  <dcterms:created xsi:type="dcterms:W3CDTF">2015-02-19T13:09:00Z</dcterms:created>
  <dcterms:modified xsi:type="dcterms:W3CDTF">2015-02-19T15:28:00Z</dcterms:modified>
</cp:coreProperties>
</file>